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EE0C8" w14:textId="1B4C8674" w:rsidR="00AD42C1" w:rsidRDefault="00AD42C1" w:rsidP="002E368A">
      <w:pPr>
        <w:pStyle w:val="ListParagraph"/>
        <w:spacing w:line="480" w:lineRule="auto"/>
        <w:ind w:left="6120"/>
      </w:pPr>
      <w:bookmarkStart w:id="0" w:name="_GoBack"/>
    </w:p>
    <w:p w14:paraId="7BCEB627" w14:textId="77777777" w:rsidR="00AD42C1" w:rsidRDefault="00AD42C1" w:rsidP="002E368A">
      <w:pPr>
        <w:spacing w:line="480" w:lineRule="auto"/>
        <w:jc w:val="center"/>
      </w:pPr>
    </w:p>
    <w:p w14:paraId="442EF8FE" w14:textId="77777777" w:rsidR="00AD42C1" w:rsidRDefault="00AD42C1" w:rsidP="002E368A">
      <w:pPr>
        <w:spacing w:line="480" w:lineRule="auto"/>
        <w:jc w:val="center"/>
      </w:pPr>
    </w:p>
    <w:p w14:paraId="591307CE" w14:textId="77777777" w:rsidR="00AD42C1" w:rsidRDefault="00AD42C1" w:rsidP="002E368A">
      <w:pPr>
        <w:spacing w:line="480" w:lineRule="auto"/>
        <w:jc w:val="center"/>
      </w:pPr>
    </w:p>
    <w:p w14:paraId="4A1F5A61" w14:textId="77777777" w:rsidR="00AD42C1" w:rsidRDefault="00AD42C1" w:rsidP="002E368A">
      <w:pPr>
        <w:spacing w:line="480" w:lineRule="auto"/>
        <w:jc w:val="center"/>
      </w:pPr>
    </w:p>
    <w:p w14:paraId="2FDB0E56" w14:textId="77777777" w:rsidR="00AD42C1" w:rsidRDefault="00AD42C1" w:rsidP="002E368A">
      <w:pPr>
        <w:spacing w:line="480" w:lineRule="auto"/>
        <w:jc w:val="center"/>
      </w:pPr>
    </w:p>
    <w:p w14:paraId="01C1BD95" w14:textId="77777777" w:rsidR="00AD42C1" w:rsidRDefault="00AD42C1" w:rsidP="002E368A">
      <w:pPr>
        <w:spacing w:line="480" w:lineRule="auto"/>
        <w:jc w:val="center"/>
      </w:pPr>
    </w:p>
    <w:p w14:paraId="0CAFBF41" w14:textId="314D9685" w:rsidR="00F857E5" w:rsidRPr="008F1DB2" w:rsidRDefault="002E368A" w:rsidP="002E368A">
      <w:pPr>
        <w:spacing w:line="480" w:lineRule="auto"/>
        <w:jc w:val="center"/>
      </w:pPr>
      <w:r>
        <w:t xml:space="preserve">         Police Body Cameras                    </w:t>
      </w:r>
    </w:p>
    <w:p w14:paraId="1D6D657E" w14:textId="17027018" w:rsidR="00F857E5" w:rsidRPr="00136CE2" w:rsidRDefault="008F1DB2" w:rsidP="002E368A">
      <w:pPr>
        <w:spacing w:line="480" w:lineRule="auto"/>
        <w:ind w:firstLine="720"/>
        <w:jc w:val="center"/>
      </w:pPr>
      <w:r w:rsidRPr="00136CE2">
        <w:t>Student’s Name</w:t>
      </w:r>
      <w:r w:rsidR="005B70EC" w:rsidRPr="00136CE2">
        <w:t xml:space="preserve"> </w:t>
      </w:r>
    </w:p>
    <w:p w14:paraId="08DB5670" w14:textId="10215898" w:rsidR="00F857E5" w:rsidRPr="00136CE2" w:rsidRDefault="008F1DB2" w:rsidP="002E368A">
      <w:pPr>
        <w:spacing w:line="480" w:lineRule="auto"/>
        <w:ind w:firstLine="720"/>
        <w:jc w:val="center"/>
      </w:pPr>
      <w:r w:rsidRPr="00136CE2">
        <w:t>University</w:t>
      </w:r>
    </w:p>
    <w:p w14:paraId="618FBAFC" w14:textId="1AB4EED1" w:rsidR="00F857E5" w:rsidRPr="00136CE2" w:rsidRDefault="008F1DB2" w:rsidP="002E368A">
      <w:pPr>
        <w:spacing w:line="480" w:lineRule="auto"/>
        <w:ind w:firstLine="720"/>
        <w:jc w:val="center"/>
      </w:pPr>
      <w:r w:rsidRPr="00136CE2">
        <w:t>Course</w:t>
      </w:r>
    </w:p>
    <w:p w14:paraId="62054D81" w14:textId="7D53F20B" w:rsidR="00F857E5" w:rsidRPr="00136CE2" w:rsidRDefault="008F1DB2" w:rsidP="002E368A">
      <w:pPr>
        <w:spacing w:line="480" w:lineRule="auto"/>
        <w:ind w:firstLine="720"/>
        <w:jc w:val="center"/>
      </w:pPr>
      <w:r w:rsidRPr="00136CE2">
        <w:t>Professor</w:t>
      </w:r>
    </w:p>
    <w:p w14:paraId="36FCDD18" w14:textId="387DD931" w:rsidR="008F1DB2" w:rsidRPr="00136CE2" w:rsidRDefault="008F1DB2" w:rsidP="002E368A">
      <w:pPr>
        <w:spacing w:line="480" w:lineRule="auto"/>
        <w:ind w:firstLine="720"/>
        <w:jc w:val="center"/>
      </w:pPr>
      <w:r w:rsidRPr="00136CE2">
        <w:t>Date</w:t>
      </w:r>
    </w:p>
    <w:p w14:paraId="1CB148A6" w14:textId="77777777" w:rsidR="001C26CE" w:rsidRPr="00136CE2" w:rsidRDefault="001C26CE" w:rsidP="002E368A">
      <w:pPr>
        <w:spacing w:line="480" w:lineRule="auto"/>
        <w:ind w:firstLine="720"/>
        <w:jc w:val="center"/>
        <w:rPr>
          <w:b/>
        </w:rPr>
      </w:pPr>
    </w:p>
    <w:p w14:paraId="2E052D6E" w14:textId="77777777" w:rsidR="001C26CE" w:rsidRPr="00136CE2" w:rsidRDefault="001C26CE" w:rsidP="002E368A">
      <w:pPr>
        <w:spacing w:line="480" w:lineRule="auto"/>
        <w:ind w:firstLine="720"/>
        <w:jc w:val="center"/>
        <w:rPr>
          <w:b/>
        </w:rPr>
      </w:pPr>
    </w:p>
    <w:p w14:paraId="5755F929" w14:textId="77777777" w:rsidR="001C26CE" w:rsidRPr="00136CE2" w:rsidRDefault="001C26CE" w:rsidP="002E368A">
      <w:pPr>
        <w:spacing w:line="480" w:lineRule="auto"/>
        <w:ind w:firstLine="720"/>
        <w:jc w:val="center"/>
        <w:rPr>
          <w:b/>
        </w:rPr>
      </w:pPr>
    </w:p>
    <w:p w14:paraId="162CB88E" w14:textId="77777777" w:rsidR="001C26CE" w:rsidRPr="00136CE2" w:rsidRDefault="001C26CE" w:rsidP="002E368A">
      <w:pPr>
        <w:spacing w:line="480" w:lineRule="auto"/>
        <w:ind w:firstLine="720"/>
        <w:jc w:val="center"/>
        <w:rPr>
          <w:b/>
        </w:rPr>
      </w:pPr>
    </w:p>
    <w:p w14:paraId="3A8071BD" w14:textId="77777777" w:rsidR="001C26CE" w:rsidRPr="00136CE2" w:rsidRDefault="001C26CE" w:rsidP="002E368A">
      <w:pPr>
        <w:spacing w:line="480" w:lineRule="auto"/>
        <w:ind w:firstLine="720"/>
        <w:jc w:val="center"/>
        <w:rPr>
          <w:b/>
        </w:rPr>
      </w:pPr>
    </w:p>
    <w:p w14:paraId="25DA4112" w14:textId="77777777" w:rsidR="001C26CE" w:rsidRPr="00136CE2" w:rsidRDefault="001C26CE" w:rsidP="002E368A">
      <w:pPr>
        <w:spacing w:line="480" w:lineRule="auto"/>
        <w:ind w:firstLine="720"/>
        <w:jc w:val="center"/>
        <w:rPr>
          <w:b/>
        </w:rPr>
      </w:pPr>
    </w:p>
    <w:p w14:paraId="172B4831" w14:textId="77777777" w:rsidR="001C26CE" w:rsidRPr="00136CE2" w:rsidRDefault="001C26CE" w:rsidP="002E368A">
      <w:pPr>
        <w:spacing w:line="480" w:lineRule="auto"/>
        <w:ind w:firstLine="720"/>
        <w:jc w:val="center"/>
        <w:rPr>
          <w:b/>
        </w:rPr>
      </w:pPr>
    </w:p>
    <w:p w14:paraId="475BC584" w14:textId="77777777" w:rsidR="001C26CE" w:rsidRPr="00136CE2" w:rsidRDefault="001C26CE" w:rsidP="002E368A">
      <w:pPr>
        <w:spacing w:line="480" w:lineRule="auto"/>
        <w:ind w:firstLine="720"/>
        <w:jc w:val="center"/>
        <w:rPr>
          <w:b/>
        </w:rPr>
      </w:pPr>
    </w:p>
    <w:p w14:paraId="1355C5CC" w14:textId="77777777" w:rsidR="001C26CE" w:rsidRPr="00136CE2" w:rsidRDefault="001C26CE" w:rsidP="002E368A">
      <w:pPr>
        <w:spacing w:line="480" w:lineRule="auto"/>
        <w:ind w:firstLine="720"/>
        <w:jc w:val="center"/>
        <w:rPr>
          <w:b/>
        </w:rPr>
      </w:pPr>
    </w:p>
    <w:p w14:paraId="588AEB66" w14:textId="77777777" w:rsidR="009579CB" w:rsidRDefault="009579CB" w:rsidP="002E368A">
      <w:pPr>
        <w:pStyle w:val="NormalWeb"/>
        <w:spacing w:before="0" w:beforeAutospacing="0" w:after="0" w:afterAutospacing="0" w:line="480" w:lineRule="auto"/>
        <w:ind w:firstLine="720"/>
        <w:contextualSpacing/>
      </w:pPr>
    </w:p>
    <w:p w14:paraId="64759F7D" w14:textId="43576DC0" w:rsidR="009579CB" w:rsidRDefault="002E368A" w:rsidP="002E368A">
      <w:pPr>
        <w:pStyle w:val="NormalWeb"/>
        <w:spacing w:before="0" w:beforeAutospacing="0" w:after="0" w:afterAutospacing="0" w:line="480" w:lineRule="auto"/>
        <w:ind w:firstLine="720"/>
        <w:contextualSpacing/>
        <w:jc w:val="center"/>
      </w:pPr>
      <w:r>
        <w:lastRenderedPageBreak/>
        <w:t>Police Body Cameras</w:t>
      </w:r>
    </w:p>
    <w:p w14:paraId="5FFAFF84" w14:textId="77777777" w:rsidR="00CB0603" w:rsidRDefault="00CB0603" w:rsidP="002E368A">
      <w:pPr>
        <w:pStyle w:val="NormalWeb"/>
        <w:spacing w:before="0" w:beforeAutospacing="0" w:after="0" w:afterAutospacing="0" w:line="480" w:lineRule="auto"/>
        <w:ind w:firstLine="720"/>
        <w:contextualSpacing/>
      </w:pPr>
      <w:r>
        <w:t>There have been debates as to whether the police need to wear body cameras. Some argue that body cameras invade the privacy of the citizens and that of the police as well. However, I believe those body cameras are important as they improve how the public view police officers and reduce police brutality. This paper will discuss why it is important for the police to wear body cameras.</w:t>
      </w:r>
    </w:p>
    <w:p w14:paraId="3B294D42" w14:textId="73C6A730" w:rsidR="00CB0603" w:rsidRDefault="00CB0603" w:rsidP="002E368A">
      <w:pPr>
        <w:pStyle w:val="NormalWeb"/>
        <w:spacing w:before="0" w:beforeAutospacing="0" w:after="0" w:afterAutospacing="0" w:line="480" w:lineRule="auto"/>
        <w:ind w:firstLine="720"/>
        <w:contextualSpacing/>
      </w:pPr>
      <w:r>
        <w:t>Police body cameras are tiny electronic devices pinned on the officer's body, for instance, on the sunglasses, helmet, or clothing. These cameras are useful as they provide actual activities of the police officer, and they can capture police brutality moments. Increase use of police body cameras can help to lower the cases of police brutality. Body cameras are important as they provide evidence and protect the accused individuals, victims, and police officers. The cameras help in protecting the police officers because their decisions can be reviewed and evaluated. For instance, if the police officer was discriminating, being unfair, or rude to the victim, the video recording provides proven evidence of the inappropriate behavior by the police. Therefore an appropriate penalty can be given to the police officer as evident in the video or the audio recording. Many people believe that police discriminate the African Americans, and body cameras can help prove whether the police officer did discriminate against such a victim</w:t>
      </w:r>
      <w:r w:rsidR="0026726E">
        <w:t xml:space="preserve"> (</w:t>
      </w:r>
      <w:r w:rsidR="0026726E">
        <w:rPr>
          <w:color w:val="222222"/>
          <w:shd w:val="clear" w:color="auto" w:fill="FFFFFF"/>
        </w:rPr>
        <w:t xml:space="preserve">Henstock &amp; Ariel </w:t>
      </w:r>
      <w:r w:rsidR="0026726E" w:rsidRPr="00401240">
        <w:rPr>
          <w:color w:val="222222"/>
          <w:shd w:val="clear" w:color="auto" w:fill="FFFFFF"/>
        </w:rPr>
        <w:t>2017)</w:t>
      </w:r>
      <w:r>
        <w:t xml:space="preserve">. Also, a recording from the police body camera can help to refute a false accusation made against the police officer. The cameras help protect the police officer since a victim can </w:t>
      </w:r>
      <w:r w:rsidR="003751EA">
        <w:t>claim that he have been falsely accused of something he did not do. T</w:t>
      </w:r>
      <w:r>
        <w:t>he police recording can provide proof of what happened at the incident. Also, the cameras help regulate the police officers from abusing their powers and use excessive force while arresting suspects. This helps protect the citizens since there are those officers that are more aggressive while making arrests and act as if they are right, and in most cases, the victims are innocent.</w:t>
      </w:r>
    </w:p>
    <w:p w14:paraId="3A85C2CE" w14:textId="61A532E3" w:rsidR="00CB0603" w:rsidRDefault="00CB0603" w:rsidP="002E368A">
      <w:pPr>
        <w:pStyle w:val="NormalWeb"/>
        <w:spacing w:before="0" w:beforeAutospacing="0" w:after="0" w:afterAutospacing="0" w:line="480" w:lineRule="auto"/>
        <w:ind w:firstLine="720"/>
        <w:contextualSpacing/>
      </w:pPr>
      <w:r>
        <w:t>Body cameras are also important in providing evidence and protection to the victims since a detained person doesn't have a right to talk or to explain themselves about the situation. In many cases, the police officers do not have evidence of the victim committing a crime as provided by the "better persecution that is, higher rates of convictions, fewer trials, and more pleads</w:t>
      </w:r>
      <w:r w:rsidR="0026726E">
        <w:t>” (</w:t>
      </w:r>
      <w:r w:rsidR="0026726E">
        <w:rPr>
          <w:color w:val="222222"/>
          <w:shd w:val="clear" w:color="auto" w:fill="FFFFFF"/>
        </w:rPr>
        <w:t xml:space="preserve">Crow et al., </w:t>
      </w:r>
      <w:r w:rsidR="0026726E" w:rsidRPr="0026726E">
        <w:rPr>
          <w:color w:val="222222"/>
          <w:shd w:val="clear" w:color="auto" w:fill="FFFFFF"/>
        </w:rPr>
        <w:t>2017)</w:t>
      </w:r>
      <w:r w:rsidR="0026726E">
        <w:t>.</w:t>
      </w:r>
      <w:r>
        <w:t xml:space="preserve"> This ensures the victims' protection since there are more pleads and more trials, meaning that there is enough evidence that the victim didn't commit a crime, and the police officer should prove that the defendant has broken the law. Also, the recordings assist the people involved from forgetting what happened many days later in the court</w:t>
      </w:r>
      <w:r w:rsidR="003751EA">
        <w:t>room</w:t>
      </w:r>
      <w:r>
        <w:t xml:space="preserve"> and al</w:t>
      </w:r>
      <w:r w:rsidR="003751EA">
        <w:t>so helps to prevent any of the parties</w:t>
      </w:r>
      <w:r>
        <w:t xml:space="preserve"> from telling lies. The cameras provide a clear picture of an unclear incident since they have the capacity to record clear videos even in the nighttime. Also, the cameras capture the audio of the incident, which allows the court to make fair judgments to both parties. They improve the accuracy of the cases and </w:t>
      </w:r>
      <w:r w:rsidR="003751EA">
        <w:t>ensure</w:t>
      </w:r>
      <w:r>
        <w:t xml:space="preserve"> that the right individual gets justice.</w:t>
      </w:r>
    </w:p>
    <w:p w14:paraId="388F2CE8" w14:textId="3A1FA8BC" w:rsidR="00CB0603" w:rsidRDefault="00CB0603" w:rsidP="002E368A">
      <w:pPr>
        <w:pStyle w:val="NormalWeb"/>
        <w:spacing w:before="0" w:beforeAutospacing="0" w:after="0" w:afterAutospacing="0" w:line="480" w:lineRule="auto"/>
        <w:ind w:firstLine="720"/>
        <w:contextualSpacing/>
      </w:pPr>
      <w:r>
        <w:t>Some people claim that police body cameras violate the privacy of the police officers also the citizens</w:t>
      </w:r>
      <w:r w:rsidR="003751EA">
        <w:t xml:space="preserve"> and that they are costly</w:t>
      </w:r>
      <w:r>
        <w:t xml:space="preserve">. However, </w:t>
      </w:r>
      <w:r w:rsidR="003751EA">
        <w:t>there are more advantages of body cameras than disadvantages, and all police officers should adopt them since they ensure the safety of both parties</w:t>
      </w:r>
      <w:r>
        <w:t>. Police work involves interacting with individuals in society in the moments that they are most vulnerable. People would feel safe when they know that another person will view the video recording of an incident that happened in their daily activities. There has been an increase in the cases of police officers using their weapons and powers in wrong ways that do not follow the proper protocols of the police. Also, there are cases where the reports from the police are different from the victim's accounts of the incident</w:t>
      </w:r>
      <w:r w:rsidR="0026726E">
        <w:t xml:space="preserve"> (</w:t>
      </w:r>
      <w:r w:rsidR="0026726E">
        <w:rPr>
          <w:color w:val="222222"/>
          <w:shd w:val="clear" w:color="auto" w:fill="FFFFFF"/>
        </w:rPr>
        <w:t xml:space="preserve">Phillips </w:t>
      </w:r>
      <w:r w:rsidR="0026726E" w:rsidRPr="00401240">
        <w:rPr>
          <w:color w:val="222222"/>
          <w:shd w:val="clear" w:color="auto" w:fill="FFFFFF"/>
        </w:rPr>
        <w:t>2018)</w:t>
      </w:r>
      <w:r>
        <w:t>. The police officers use body cameras and dashboard cameras that are mounted on their vehicles so that they can capture car chases that are important in protecting both parties and deciding whether the arrests what justified. Police body cameras also increase the transparency of the police officers while performing their duties. Also, they ensure a better collection of evidence from incidents, ensure accountability of the police officer, provide accurate incident documentation, improve the communication between the members of the public and the police officer, and improve the police's performance.</w:t>
      </w:r>
    </w:p>
    <w:p w14:paraId="0D3C9568" w14:textId="783CA747" w:rsidR="00B72E6D" w:rsidRDefault="00401240" w:rsidP="002E368A">
      <w:pPr>
        <w:pStyle w:val="NormalWeb"/>
        <w:spacing w:before="0" w:beforeAutospacing="0" w:after="0" w:afterAutospacing="0" w:line="480" w:lineRule="auto"/>
        <w:ind w:firstLine="720"/>
        <w:contextualSpacing/>
      </w:pPr>
      <w:r w:rsidRPr="00401240">
        <w:t>Some people believe that police body cameras are costly and violate the privacy of police officers and citizens. However, I believe that police body cameras have more advantages than disadvantages, and therefore, police officers should wear them. As evident from the discussions in this paper, police body cameras are important as they provide equal chances for both parties to have fair and equal chances for trials, increase police accountability and transparency, reduce police brutality, and also provide a clear account of what happened during an arrest of a suspect.</w:t>
      </w:r>
    </w:p>
    <w:p w14:paraId="58FD3DD7" w14:textId="77777777" w:rsidR="00401240" w:rsidRDefault="00401240" w:rsidP="002E368A">
      <w:pPr>
        <w:pStyle w:val="NormalWeb"/>
        <w:spacing w:before="0" w:beforeAutospacing="0" w:after="0" w:afterAutospacing="0" w:line="480" w:lineRule="auto"/>
        <w:ind w:firstLine="720"/>
        <w:contextualSpacing/>
      </w:pPr>
    </w:p>
    <w:p w14:paraId="063A4058" w14:textId="77777777" w:rsidR="00401240" w:rsidRDefault="00401240" w:rsidP="002E368A">
      <w:pPr>
        <w:pStyle w:val="NormalWeb"/>
        <w:spacing w:before="0" w:beforeAutospacing="0" w:after="0" w:afterAutospacing="0" w:line="480" w:lineRule="auto"/>
        <w:ind w:firstLine="720"/>
        <w:contextualSpacing/>
      </w:pPr>
    </w:p>
    <w:p w14:paraId="03C31E47" w14:textId="77777777" w:rsidR="00401240" w:rsidRDefault="00401240" w:rsidP="002E368A">
      <w:pPr>
        <w:pStyle w:val="NormalWeb"/>
        <w:spacing w:before="0" w:beforeAutospacing="0" w:after="0" w:afterAutospacing="0" w:line="480" w:lineRule="auto"/>
        <w:ind w:firstLine="720"/>
        <w:contextualSpacing/>
      </w:pPr>
    </w:p>
    <w:p w14:paraId="6F6D4702" w14:textId="77777777" w:rsidR="00401240" w:rsidRDefault="00401240" w:rsidP="002E368A">
      <w:pPr>
        <w:pStyle w:val="NormalWeb"/>
        <w:spacing w:before="0" w:beforeAutospacing="0" w:after="0" w:afterAutospacing="0" w:line="480" w:lineRule="auto"/>
        <w:ind w:firstLine="720"/>
        <w:contextualSpacing/>
      </w:pPr>
    </w:p>
    <w:p w14:paraId="20A8A811" w14:textId="77777777" w:rsidR="00401240" w:rsidRDefault="00401240" w:rsidP="002E368A">
      <w:pPr>
        <w:pStyle w:val="NormalWeb"/>
        <w:spacing w:before="0" w:beforeAutospacing="0" w:after="0" w:afterAutospacing="0" w:line="480" w:lineRule="auto"/>
        <w:contextualSpacing/>
      </w:pPr>
    </w:p>
    <w:p w14:paraId="789A7B38" w14:textId="77777777" w:rsidR="005F4C6F" w:rsidRDefault="005F4C6F" w:rsidP="002E368A">
      <w:pPr>
        <w:pStyle w:val="NormalWeb"/>
        <w:spacing w:before="0" w:beforeAutospacing="0" w:after="0" w:afterAutospacing="0" w:line="480" w:lineRule="auto"/>
        <w:contextualSpacing/>
      </w:pPr>
    </w:p>
    <w:p w14:paraId="01444F13" w14:textId="0BEBE672" w:rsidR="00401240" w:rsidRDefault="00401240" w:rsidP="002E368A">
      <w:pPr>
        <w:pStyle w:val="NormalWeb"/>
        <w:spacing w:before="0" w:beforeAutospacing="0" w:after="0" w:afterAutospacing="0" w:line="480" w:lineRule="auto"/>
        <w:ind w:firstLine="720"/>
        <w:contextualSpacing/>
        <w:jc w:val="center"/>
      </w:pPr>
      <w:r>
        <w:t>References</w:t>
      </w:r>
    </w:p>
    <w:p w14:paraId="44BDF53C" w14:textId="28AA95B0" w:rsidR="0026726E" w:rsidRPr="0026726E" w:rsidRDefault="0026726E" w:rsidP="002E368A">
      <w:pPr>
        <w:pStyle w:val="NormalWeb"/>
        <w:spacing w:before="0" w:beforeAutospacing="0" w:after="0" w:afterAutospacing="0" w:line="480" w:lineRule="auto"/>
        <w:ind w:left="720" w:hanging="720"/>
        <w:contextualSpacing/>
        <w:rPr>
          <w:color w:val="222222"/>
          <w:shd w:val="clear" w:color="auto" w:fill="FFFFFF"/>
        </w:rPr>
      </w:pPr>
      <w:r w:rsidRPr="0026726E">
        <w:rPr>
          <w:color w:val="222222"/>
          <w:shd w:val="clear" w:color="auto" w:fill="FFFFFF"/>
        </w:rPr>
        <w:t>Crow, M. S., Snyder, J. A., Crichlow, V. J., &amp; Smykla, J. O. (2017). Community perceptions of police body-worn cameras: The impact of views on fairness, fear, performance, and privacy. </w:t>
      </w:r>
      <w:r w:rsidRPr="0026726E">
        <w:rPr>
          <w:i/>
          <w:iCs/>
          <w:color w:val="222222"/>
          <w:shd w:val="clear" w:color="auto" w:fill="FFFFFF"/>
        </w:rPr>
        <w:t>Criminal justice and behavior</w:t>
      </w:r>
      <w:r w:rsidRPr="0026726E">
        <w:rPr>
          <w:color w:val="222222"/>
          <w:shd w:val="clear" w:color="auto" w:fill="FFFFFF"/>
        </w:rPr>
        <w:t>, </w:t>
      </w:r>
      <w:r w:rsidRPr="0026726E">
        <w:rPr>
          <w:i/>
          <w:iCs/>
          <w:color w:val="222222"/>
          <w:shd w:val="clear" w:color="auto" w:fill="FFFFFF"/>
        </w:rPr>
        <w:t>44</w:t>
      </w:r>
      <w:r w:rsidRPr="0026726E">
        <w:rPr>
          <w:color w:val="222222"/>
          <w:shd w:val="clear" w:color="auto" w:fill="FFFFFF"/>
        </w:rPr>
        <w:t>(4), 589-610.</w:t>
      </w:r>
    </w:p>
    <w:p w14:paraId="3BCACAD9" w14:textId="15803D34" w:rsidR="00401240" w:rsidRPr="00401240" w:rsidRDefault="00401240" w:rsidP="002E368A">
      <w:pPr>
        <w:pStyle w:val="NormalWeb"/>
        <w:spacing w:before="0" w:beforeAutospacing="0" w:after="0" w:afterAutospacing="0" w:line="480" w:lineRule="auto"/>
        <w:ind w:left="720" w:hanging="720"/>
        <w:contextualSpacing/>
      </w:pPr>
      <w:r w:rsidRPr="00401240">
        <w:rPr>
          <w:color w:val="222222"/>
          <w:shd w:val="clear" w:color="auto" w:fill="FFFFFF"/>
        </w:rPr>
        <w:t>Henstock, D., &amp; Ariel, B. (2017). Testing the effects of police body-worn cameras on use of force during arrests: A randomised controlled trial in a large British police force. </w:t>
      </w:r>
      <w:r w:rsidRPr="00401240">
        <w:rPr>
          <w:i/>
          <w:iCs/>
          <w:color w:val="222222"/>
          <w:shd w:val="clear" w:color="auto" w:fill="FFFFFF"/>
        </w:rPr>
        <w:t>European journal of criminology</w:t>
      </w:r>
      <w:r w:rsidRPr="00401240">
        <w:rPr>
          <w:color w:val="222222"/>
          <w:shd w:val="clear" w:color="auto" w:fill="FFFFFF"/>
        </w:rPr>
        <w:t>, </w:t>
      </w:r>
      <w:r w:rsidRPr="00401240">
        <w:rPr>
          <w:i/>
          <w:iCs/>
          <w:color w:val="222222"/>
          <w:shd w:val="clear" w:color="auto" w:fill="FFFFFF"/>
        </w:rPr>
        <w:t>14</w:t>
      </w:r>
      <w:r w:rsidRPr="00401240">
        <w:rPr>
          <w:color w:val="222222"/>
          <w:shd w:val="clear" w:color="auto" w:fill="FFFFFF"/>
        </w:rPr>
        <w:t>(6), 720-750.</w:t>
      </w:r>
    </w:p>
    <w:p w14:paraId="4FBC3C34" w14:textId="6E8EF86D" w:rsidR="00401240" w:rsidRPr="00401240" w:rsidRDefault="00401240" w:rsidP="002E368A">
      <w:pPr>
        <w:pStyle w:val="NormalWeb"/>
        <w:spacing w:before="0" w:beforeAutospacing="0" w:after="0" w:afterAutospacing="0" w:line="480" w:lineRule="auto"/>
        <w:ind w:left="720" w:hanging="720"/>
        <w:contextualSpacing/>
        <w:rPr>
          <w:color w:val="222222"/>
          <w:shd w:val="clear" w:color="auto" w:fill="FFFFFF"/>
        </w:rPr>
      </w:pPr>
      <w:r w:rsidRPr="00401240">
        <w:rPr>
          <w:color w:val="222222"/>
          <w:shd w:val="clear" w:color="auto" w:fill="FFFFFF"/>
        </w:rPr>
        <w:t>Phillips, S. W. (2018). Eyes are not cameras: The importance of integrating perceptual distortions, misinformation, and false memories into the police body camera debate. </w:t>
      </w:r>
      <w:r w:rsidRPr="00401240">
        <w:rPr>
          <w:i/>
          <w:iCs/>
          <w:color w:val="222222"/>
          <w:shd w:val="clear" w:color="auto" w:fill="FFFFFF"/>
        </w:rPr>
        <w:t>Policing: A Journal of Policy and Practice</w:t>
      </w:r>
      <w:r w:rsidRPr="00401240">
        <w:rPr>
          <w:color w:val="222222"/>
          <w:shd w:val="clear" w:color="auto" w:fill="FFFFFF"/>
        </w:rPr>
        <w:t>, </w:t>
      </w:r>
      <w:r w:rsidRPr="00401240">
        <w:rPr>
          <w:i/>
          <w:iCs/>
          <w:color w:val="222222"/>
          <w:shd w:val="clear" w:color="auto" w:fill="FFFFFF"/>
        </w:rPr>
        <w:t>12</w:t>
      </w:r>
      <w:r w:rsidRPr="00401240">
        <w:rPr>
          <w:color w:val="222222"/>
          <w:shd w:val="clear" w:color="auto" w:fill="FFFFFF"/>
        </w:rPr>
        <w:t>(1), 91-99.</w:t>
      </w:r>
      <w:bookmarkEnd w:id="0"/>
    </w:p>
    <w:sectPr w:rsidR="00401240" w:rsidRPr="00401240"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B5DF3" w14:textId="77777777" w:rsidR="000C1207" w:rsidRDefault="000C1207">
      <w:r>
        <w:separator/>
      </w:r>
    </w:p>
  </w:endnote>
  <w:endnote w:type="continuationSeparator" w:id="0">
    <w:p w14:paraId="4DBC5229" w14:textId="77777777" w:rsidR="000C1207" w:rsidRDefault="000C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68A4A" w14:textId="77777777" w:rsidR="000C1207" w:rsidRDefault="000C1207">
      <w:r>
        <w:separator/>
      </w:r>
    </w:p>
  </w:footnote>
  <w:footnote w:type="continuationSeparator" w:id="0">
    <w:p w14:paraId="434E012A" w14:textId="77777777" w:rsidR="000C1207" w:rsidRDefault="000C1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68367E" w:rsidRPr="008F1DB2" w:rsidRDefault="0068367E">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0C1207">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68367E" w:rsidRDefault="006836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68367E" w14:paraId="28857256" w14:textId="77777777">
      <w:tc>
        <w:tcPr>
          <w:tcW w:w="5000" w:type="pct"/>
        </w:tcPr>
        <w:p w14:paraId="4DA65DD0" w14:textId="77777777" w:rsidR="0068367E" w:rsidRDefault="0068367E">
          <w:pPr>
            <w:spacing w:line="480" w:lineRule="auto"/>
            <w:contextualSpacing w:val="0"/>
            <w:rPr>
              <w:color w:val="000000"/>
            </w:rPr>
          </w:pPr>
          <w:r>
            <w:rPr>
              <w:color w:val="000000"/>
            </w:rPr>
            <w:t>Running head: GUIDED IMAGERY AND PROGRESSIVE MUSCLE RELAXATION</w:t>
          </w:r>
        </w:p>
        <w:p w14:paraId="0269DDC4" w14:textId="77777777" w:rsidR="0068367E" w:rsidRDefault="0068367E"/>
      </w:tc>
      <w:tc>
        <w:tcPr>
          <w:tcW w:w="0" w:type="pct"/>
        </w:tcPr>
        <w:p w14:paraId="326D5C94" w14:textId="77777777" w:rsidR="0068367E" w:rsidRDefault="0068367E">
          <w:pPr>
            <w:jc w:val="right"/>
          </w:pPr>
          <w:r>
            <w:fldChar w:fldCharType="begin"/>
          </w:r>
          <w:r>
            <w:instrText>PAGE</w:instrText>
          </w:r>
          <w:r>
            <w:fldChar w:fldCharType="separate"/>
          </w:r>
          <w:r>
            <w:rPr>
              <w:noProof/>
            </w:rPr>
            <w:t>2</w:t>
          </w:r>
          <w:r>
            <w:fldChar w:fldCharType="end"/>
          </w:r>
        </w:p>
      </w:tc>
    </w:tr>
  </w:tbl>
  <w:p w14:paraId="22800C2F" w14:textId="77777777" w:rsidR="0068367E" w:rsidRDefault="006836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F53"/>
    <w:multiLevelType w:val="multilevel"/>
    <w:tmpl w:val="3F9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81773"/>
    <w:multiLevelType w:val="hybridMultilevel"/>
    <w:tmpl w:val="8AD8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A43DF"/>
    <w:multiLevelType w:val="hybridMultilevel"/>
    <w:tmpl w:val="0FA822FA"/>
    <w:lvl w:ilvl="0" w:tplc="3114557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B6873"/>
    <w:multiLevelType w:val="hybridMultilevel"/>
    <w:tmpl w:val="97868894"/>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nsid w:val="36AB73D8"/>
    <w:multiLevelType w:val="hybridMultilevel"/>
    <w:tmpl w:val="011E4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7C738E"/>
    <w:multiLevelType w:val="hybridMultilevel"/>
    <w:tmpl w:val="C19C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3F73E9"/>
    <w:multiLevelType w:val="hybridMultilevel"/>
    <w:tmpl w:val="EDB27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57485"/>
    <w:multiLevelType w:val="hybridMultilevel"/>
    <w:tmpl w:val="B65C9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736049C"/>
    <w:multiLevelType w:val="multilevel"/>
    <w:tmpl w:val="1910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12103C"/>
    <w:multiLevelType w:val="hybridMultilevel"/>
    <w:tmpl w:val="3F1EB3CE"/>
    <w:lvl w:ilvl="0" w:tplc="31145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650BC1"/>
    <w:multiLevelType w:val="hybridMultilevel"/>
    <w:tmpl w:val="4248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F57C99"/>
    <w:multiLevelType w:val="hybridMultilevel"/>
    <w:tmpl w:val="A67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
  </w:num>
  <w:num w:numId="4">
    <w:abstractNumId w:val="6"/>
  </w:num>
  <w:num w:numId="5">
    <w:abstractNumId w:val="5"/>
  </w:num>
  <w:num w:numId="6">
    <w:abstractNumId w:val="1"/>
  </w:num>
  <w:num w:numId="7">
    <w:abstractNumId w:val="8"/>
  </w:num>
  <w:num w:numId="8">
    <w:abstractNumId w:val="0"/>
  </w:num>
  <w:num w:numId="9">
    <w:abstractNumId w:val="9"/>
  </w:num>
  <w:num w:numId="10">
    <w:abstractNumId w:val="11"/>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4222"/>
    <w:rsid w:val="0000556D"/>
    <w:rsid w:val="00011118"/>
    <w:rsid w:val="000130FA"/>
    <w:rsid w:val="00013BA2"/>
    <w:rsid w:val="000210B3"/>
    <w:rsid w:val="000232E9"/>
    <w:rsid w:val="00023571"/>
    <w:rsid w:val="00026479"/>
    <w:rsid w:val="00027C7B"/>
    <w:rsid w:val="000337E7"/>
    <w:rsid w:val="0003413B"/>
    <w:rsid w:val="000432A2"/>
    <w:rsid w:val="0005435D"/>
    <w:rsid w:val="00054E75"/>
    <w:rsid w:val="00056D75"/>
    <w:rsid w:val="00057F20"/>
    <w:rsid w:val="00062D32"/>
    <w:rsid w:val="0006544E"/>
    <w:rsid w:val="00066259"/>
    <w:rsid w:val="00075279"/>
    <w:rsid w:val="000779BF"/>
    <w:rsid w:val="00092C0E"/>
    <w:rsid w:val="00095BDC"/>
    <w:rsid w:val="00097E99"/>
    <w:rsid w:val="000A1868"/>
    <w:rsid w:val="000A64ED"/>
    <w:rsid w:val="000B103B"/>
    <w:rsid w:val="000B131D"/>
    <w:rsid w:val="000B322E"/>
    <w:rsid w:val="000B60A5"/>
    <w:rsid w:val="000C1207"/>
    <w:rsid w:val="000D082E"/>
    <w:rsid w:val="000D1019"/>
    <w:rsid w:val="000D307E"/>
    <w:rsid w:val="000D579F"/>
    <w:rsid w:val="000D6D88"/>
    <w:rsid w:val="000E298E"/>
    <w:rsid w:val="000E4FEB"/>
    <w:rsid w:val="000E7E71"/>
    <w:rsid w:val="000F3A6D"/>
    <w:rsid w:val="000F4431"/>
    <w:rsid w:val="00107A2D"/>
    <w:rsid w:val="0011349B"/>
    <w:rsid w:val="0012126F"/>
    <w:rsid w:val="001216B7"/>
    <w:rsid w:val="00123AE6"/>
    <w:rsid w:val="00124FBA"/>
    <w:rsid w:val="001272E1"/>
    <w:rsid w:val="00127373"/>
    <w:rsid w:val="00134F65"/>
    <w:rsid w:val="00136CE2"/>
    <w:rsid w:val="00137AC4"/>
    <w:rsid w:val="00150A8E"/>
    <w:rsid w:val="00152DC5"/>
    <w:rsid w:val="00156956"/>
    <w:rsid w:val="00157562"/>
    <w:rsid w:val="001613E8"/>
    <w:rsid w:val="00164722"/>
    <w:rsid w:val="00165B2B"/>
    <w:rsid w:val="0017045D"/>
    <w:rsid w:val="001762D8"/>
    <w:rsid w:val="001773B3"/>
    <w:rsid w:val="0018404C"/>
    <w:rsid w:val="0019028A"/>
    <w:rsid w:val="00190DE7"/>
    <w:rsid w:val="00193121"/>
    <w:rsid w:val="001A03E6"/>
    <w:rsid w:val="001A0DA6"/>
    <w:rsid w:val="001A2650"/>
    <w:rsid w:val="001A4AEE"/>
    <w:rsid w:val="001A4FC0"/>
    <w:rsid w:val="001A653E"/>
    <w:rsid w:val="001A7418"/>
    <w:rsid w:val="001B3DF8"/>
    <w:rsid w:val="001B4D02"/>
    <w:rsid w:val="001C20D3"/>
    <w:rsid w:val="001C26CE"/>
    <w:rsid w:val="001C6A27"/>
    <w:rsid w:val="001C7198"/>
    <w:rsid w:val="001D039B"/>
    <w:rsid w:val="001D0C91"/>
    <w:rsid w:val="001D0FC8"/>
    <w:rsid w:val="001E49FF"/>
    <w:rsid w:val="001F6BA4"/>
    <w:rsid w:val="0020068E"/>
    <w:rsid w:val="00206D49"/>
    <w:rsid w:val="0021126A"/>
    <w:rsid w:val="00221D57"/>
    <w:rsid w:val="0024210A"/>
    <w:rsid w:val="00246609"/>
    <w:rsid w:val="00250D97"/>
    <w:rsid w:val="00251BB5"/>
    <w:rsid w:val="00252073"/>
    <w:rsid w:val="002551D3"/>
    <w:rsid w:val="00261446"/>
    <w:rsid w:val="00264D51"/>
    <w:rsid w:val="0026530A"/>
    <w:rsid w:val="0026726E"/>
    <w:rsid w:val="002826EC"/>
    <w:rsid w:val="00285C46"/>
    <w:rsid w:val="00285CD1"/>
    <w:rsid w:val="00285EE4"/>
    <w:rsid w:val="00286322"/>
    <w:rsid w:val="00291063"/>
    <w:rsid w:val="00291EF8"/>
    <w:rsid w:val="00295138"/>
    <w:rsid w:val="002B60B5"/>
    <w:rsid w:val="002D428F"/>
    <w:rsid w:val="002D4D4C"/>
    <w:rsid w:val="002E04B7"/>
    <w:rsid w:val="002E2810"/>
    <w:rsid w:val="002E368A"/>
    <w:rsid w:val="002E3CEC"/>
    <w:rsid w:val="002E5FFC"/>
    <w:rsid w:val="002F420B"/>
    <w:rsid w:val="002F472B"/>
    <w:rsid w:val="003000AF"/>
    <w:rsid w:val="0030511D"/>
    <w:rsid w:val="0030543D"/>
    <w:rsid w:val="003063EC"/>
    <w:rsid w:val="00311372"/>
    <w:rsid w:val="003116FF"/>
    <w:rsid w:val="00316229"/>
    <w:rsid w:val="00321041"/>
    <w:rsid w:val="003218F8"/>
    <w:rsid w:val="00323849"/>
    <w:rsid w:val="00323949"/>
    <w:rsid w:val="0033197A"/>
    <w:rsid w:val="00332C27"/>
    <w:rsid w:val="00337AC6"/>
    <w:rsid w:val="00340485"/>
    <w:rsid w:val="003404F6"/>
    <w:rsid w:val="0034380B"/>
    <w:rsid w:val="00344659"/>
    <w:rsid w:val="0035115D"/>
    <w:rsid w:val="0036076B"/>
    <w:rsid w:val="003609B4"/>
    <w:rsid w:val="00361E7C"/>
    <w:rsid w:val="00361EC2"/>
    <w:rsid w:val="00362C0F"/>
    <w:rsid w:val="00363E43"/>
    <w:rsid w:val="00364B5E"/>
    <w:rsid w:val="00374CDA"/>
    <w:rsid w:val="003751EA"/>
    <w:rsid w:val="003759E0"/>
    <w:rsid w:val="00382979"/>
    <w:rsid w:val="00383E71"/>
    <w:rsid w:val="00390EF2"/>
    <w:rsid w:val="0039177D"/>
    <w:rsid w:val="0039226B"/>
    <w:rsid w:val="003A0C46"/>
    <w:rsid w:val="003A680B"/>
    <w:rsid w:val="003A7E97"/>
    <w:rsid w:val="003B090F"/>
    <w:rsid w:val="003B12CB"/>
    <w:rsid w:val="003B3DA1"/>
    <w:rsid w:val="003B6790"/>
    <w:rsid w:val="003B7348"/>
    <w:rsid w:val="003C7104"/>
    <w:rsid w:val="003D1062"/>
    <w:rsid w:val="003D1C7A"/>
    <w:rsid w:val="003D3715"/>
    <w:rsid w:val="003E586F"/>
    <w:rsid w:val="003E6B77"/>
    <w:rsid w:val="003E7C1E"/>
    <w:rsid w:val="003F192C"/>
    <w:rsid w:val="003F196E"/>
    <w:rsid w:val="003F3DCB"/>
    <w:rsid w:val="003F6870"/>
    <w:rsid w:val="00401240"/>
    <w:rsid w:val="00401464"/>
    <w:rsid w:val="004020A6"/>
    <w:rsid w:val="0040351A"/>
    <w:rsid w:val="00412D95"/>
    <w:rsid w:val="00414BEA"/>
    <w:rsid w:val="004220FA"/>
    <w:rsid w:val="00426FDE"/>
    <w:rsid w:val="004277D6"/>
    <w:rsid w:val="00441D42"/>
    <w:rsid w:val="0044423E"/>
    <w:rsid w:val="00444F3B"/>
    <w:rsid w:val="00451BDE"/>
    <w:rsid w:val="00453FB6"/>
    <w:rsid w:val="004568BB"/>
    <w:rsid w:val="0045723B"/>
    <w:rsid w:val="00464E87"/>
    <w:rsid w:val="0046749F"/>
    <w:rsid w:val="004802F6"/>
    <w:rsid w:val="004808FB"/>
    <w:rsid w:val="004870E7"/>
    <w:rsid w:val="00487762"/>
    <w:rsid w:val="0049700D"/>
    <w:rsid w:val="004A2115"/>
    <w:rsid w:val="004A3D17"/>
    <w:rsid w:val="004A5010"/>
    <w:rsid w:val="004B1235"/>
    <w:rsid w:val="004B1DF7"/>
    <w:rsid w:val="004B64E0"/>
    <w:rsid w:val="004B65ED"/>
    <w:rsid w:val="004C045A"/>
    <w:rsid w:val="004C7764"/>
    <w:rsid w:val="004C7924"/>
    <w:rsid w:val="004D39BC"/>
    <w:rsid w:val="004D48D6"/>
    <w:rsid w:val="004D6D8B"/>
    <w:rsid w:val="004D6EAF"/>
    <w:rsid w:val="004D6F32"/>
    <w:rsid w:val="004D6FD4"/>
    <w:rsid w:val="004D7F7F"/>
    <w:rsid w:val="004E2754"/>
    <w:rsid w:val="004E4D83"/>
    <w:rsid w:val="004F059D"/>
    <w:rsid w:val="004F259B"/>
    <w:rsid w:val="004F64AE"/>
    <w:rsid w:val="00504C84"/>
    <w:rsid w:val="00505855"/>
    <w:rsid w:val="00506CA0"/>
    <w:rsid w:val="005071E8"/>
    <w:rsid w:val="00507FD3"/>
    <w:rsid w:val="00522107"/>
    <w:rsid w:val="005259DD"/>
    <w:rsid w:val="0053041D"/>
    <w:rsid w:val="00531467"/>
    <w:rsid w:val="00535AFC"/>
    <w:rsid w:val="00542DE9"/>
    <w:rsid w:val="0054722D"/>
    <w:rsid w:val="0055053D"/>
    <w:rsid w:val="00553CB5"/>
    <w:rsid w:val="00554C5E"/>
    <w:rsid w:val="00554EDB"/>
    <w:rsid w:val="00557041"/>
    <w:rsid w:val="0056316F"/>
    <w:rsid w:val="00572992"/>
    <w:rsid w:val="00577BE2"/>
    <w:rsid w:val="00577E9E"/>
    <w:rsid w:val="0058132F"/>
    <w:rsid w:val="00585688"/>
    <w:rsid w:val="005856FD"/>
    <w:rsid w:val="00590F21"/>
    <w:rsid w:val="00592860"/>
    <w:rsid w:val="00592942"/>
    <w:rsid w:val="00592F6E"/>
    <w:rsid w:val="00594102"/>
    <w:rsid w:val="00594D68"/>
    <w:rsid w:val="005A1751"/>
    <w:rsid w:val="005B137C"/>
    <w:rsid w:val="005B70EC"/>
    <w:rsid w:val="005B72B2"/>
    <w:rsid w:val="005C569A"/>
    <w:rsid w:val="005D5FED"/>
    <w:rsid w:val="005E06D9"/>
    <w:rsid w:val="005E196E"/>
    <w:rsid w:val="005E30D7"/>
    <w:rsid w:val="005E549E"/>
    <w:rsid w:val="005E7D36"/>
    <w:rsid w:val="005F2288"/>
    <w:rsid w:val="005F2DA4"/>
    <w:rsid w:val="005F4614"/>
    <w:rsid w:val="005F4B79"/>
    <w:rsid w:val="005F4C6F"/>
    <w:rsid w:val="005F76B1"/>
    <w:rsid w:val="006018B8"/>
    <w:rsid w:val="00605549"/>
    <w:rsid w:val="0061092A"/>
    <w:rsid w:val="006113D4"/>
    <w:rsid w:val="00613B39"/>
    <w:rsid w:val="00617000"/>
    <w:rsid w:val="0061731A"/>
    <w:rsid w:val="00617377"/>
    <w:rsid w:val="00625AEE"/>
    <w:rsid w:val="00630743"/>
    <w:rsid w:val="0063571F"/>
    <w:rsid w:val="0064123D"/>
    <w:rsid w:val="00647239"/>
    <w:rsid w:val="0065001F"/>
    <w:rsid w:val="00651695"/>
    <w:rsid w:val="0066246C"/>
    <w:rsid w:val="00665807"/>
    <w:rsid w:val="0067028C"/>
    <w:rsid w:val="006719C2"/>
    <w:rsid w:val="00672657"/>
    <w:rsid w:val="00673222"/>
    <w:rsid w:val="00673858"/>
    <w:rsid w:val="006754B5"/>
    <w:rsid w:val="0068367E"/>
    <w:rsid w:val="00685C59"/>
    <w:rsid w:val="006929F3"/>
    <w:rsid w:val="0069326B"/>
    <w:rsid w:val="006A1219"/>
    <w:rsid w:val="006A2190"/>
    <w:rsid w:val="006C07EF"/>
    <w:rsid w:val="006C0BCB"/>
    <w:rsid w:val="006C12E1"/>
    <w:rsid w:val="006C7500"/>
    <w:rsid w:val="006D772F"/>
    <w:rsid w:val="006E34D0"/>
    <w:rsid w:val="006E7DE0"/>
    <w:rsid w:val="006F1C41"/>
    <w:rsid w:val="006F7604"/>
    <w:rsid w:val="006F7DAF"/>
    <w:rsid w:val="007041FF"/>
    <w:rsid w:val="00712E08"/>
    <w:rsid w:val="007136E0"/>
    <w:rsid w:val="0071590B"/>
    <w:rsid w:val="00717EBD"/>
    <w:rsid w:val="0072092A"/>
    <w:rsid w:val="007302DE"/>
    <w:rsid w:val="00730B0C"/>
    <w:rsid w:val="0073302D"/>
    <w:rsid w:val="00734D66"/>
    <w:rsid w:val="00736F2A"/>
    <w:rsid w:val="007376D0"/>
    <w:rsid w:val="00741521"/>
    <w:rsid w:val="00741759"/>
    <w:rsid w:val="00741CB2"/>
    <w:rsid w:val="00743914"/>
    <w:rsid w:val="007460F2"/>
    <w:rsid w:val="007619CE"/>
    <w:rsid w:val="00764990"/>
    <w:rsid w:val="00771735"/>
    <w:rsid w:val="00774044"/>
    <w:rsid w:val="00774BA3"/>
    <w:rsid w:val="007750F9"/>
    <w:rsid w:val="0077688B"/>
    <w:rsid w:val="00776FEE"/>
    <w:rsid w:val="00781C05"/>
    <w:rsid w:val="007952CA"/>
    <w:rsid w:val="00797079"/>
    <w:rsid w:val="007A732C"/>
    <w:rsid w:val="007B1411"/>
    <w:rsid w:val="007B56AD"/>
    <w:rsid w:val="007C3654"/>
    <w:rsid w:val="007C4B11"/>
    <w:rsid w:val="007D04A2"/>
    <w:rsid w:val="007D17D4"/>
    <w:rsid w:val="007D79A0"/>
    <w:rsid w:val="007E149E"/>
    <w:rsid w:val="007E46C4"/>
    <w:rsid w:val="007E5311"/>
    <w:rsid w:val="007F4362"/>
    <w:rsid w:val="007F55B2"/>
    <w:rsid w:val="007F63B5"/>
    <w:rsid w:val="0081397C"/>
    <w:rsid w:val="00814B7C"/>
    <w:rsid w:val="00832391"/>
    <w:rsid w:val="00836FCF"/>
    <w:rsid w:val="00837F3C"/>
    <w:rsid w:val="008520F2"/>
    <w:rsid w:val="008551C2"/>
    <w:rsid w:val="00861A1E"/>
    <w:rsid w:val="00870213"/>
    <w:rsid w:val="00874B61"/>
    <w:rsid w:val="00875BB9"/>
    <w:rsid w:val="00882DBF"/>
    <w:rsid w:val="008835DD"/>
    <w:rsid w:val="00883608"/>
    <w:rsid w:val="00883F44"/>
    <w:rsid w:val="00886C06"/>
    <w:rsid w:val="008872C0"/>
    <w:rsid w:val="008924BE"/>
    <w:rsid w:val="0089350A"/>
    <w:rsid w:val="00893EDF"/>
    <w:rsid w:val="008944CF"/>
    <w:rsid w:val="008A315C"/>
    <w:rsid w:val="008A4CB6"/>
    <w:rsid w:val="008A55DC"/>
    <w:rsid w:val="008B01BF"/>
    <w:rsid w:val="008B7C12"/>
    <w:rsid w:val="008C49A6"/>
    <w:rsid w:val="008C54E2"/>
    <w:rsid w:val="008C7236"/>
    <w:rsid w:val="008D56B8"/>
    <w:rsid w:val="008D59BA"/>
    <w:rsid w:val="008E2F5D"/>
    <w:rsid w:val="008E3D00"/>
    <w:rsid w:val="008E51AB"/>
    <w:rsid w:val="008F1DB2"/>
    <w:rsid w:val="008F3319"/>
    <w:rsid w:val="008F4308"/>
    <w:rsid w:val="0090168B"/>
    <w:rsid w:val="00901CA8"/>
    <w:rsid w:val="009067F7"/>
    <w:rsid w:val="00910CC4"/>
    <w:rsid w:val="00911C89"/>
    <w:rsid w:val="00913B4C"/>
    <w:rsid w:val="00913BFE"/>
    <w:rsid w:val="00915464"/>
    <w:rsid w:val="00915E3E"/>
    <w:rsid w:val="00917336"/>
    <w:rsid w:val="00931E07"/>
    <w:rsid w:val="00937343"/>
    <w:rsid w:val="009428C5"/>
    <w:rsid w:val="00944939"/>
    <w:rsid w:val="00944EEC"/>
    <w:rsid w:val="00956ABD"/>
    <w:rsid w:val="009579CB"/>
    <w:rsid w:val="00960AC1"/>
    <w:rsid w:val="00962581"/>
    <w:rsid w:val="00971CD5"/>
    <w:rsid w:val="0097266C"/>
    <w:rsid w:val="009736F3"/>
    <w:rsid w:val="009752D3"/>
    <w:rsid w:val="00980AF5"/>
    <w:rsid w:val="0098400C"/>
    <w:rsid w:val="00992141"/>
    <w:rsid w:val="009A22F6"/>
    <w:rsid w:val="009A4F03"/>
    <w:rsid w:val="009A5144"/>
    <w:rsid w:val="009A64AD"/>
    <w:rsid w:val="009A668C"/>
    <w:rsid w:val="009B2CA9"/>
    <w:rsid w:val="009B4245"/>
    <w:rsid w:val="009D0577"/>
    <w:rsid w:val="009D73A9"/>
    <w:rsid w:val="009E0105"/>
    <w:rsid w:val="009E3CA0"/>
    <w:rsid w:val="009E703A"/>
    <w:rsid w:val="009E70D2"/>
    <w:rsid w:val="00A02A91"/>
    <w:rsid w:val="00A02D98"/>
    <w:rsid w:val="00A03083"/>
    <w:rsid w:val="00A03FB8"/>
    <w:rsid w:val="00A04228"/>
    <w:rsid w:val="00A05029"/>
    <w:rsid w:val="00A165FF"/>
    <w:rsid w:val="00A22DA9"/>
    <w:rsid w:val="00A26B15"/>
    <w:rsid w:val="00A27AEA"/>
    <w:rsid w:val="00A31B06"/>
    <w:rsid w:val="00A35E55"/>
    <w:rsid w:val="00A4121D"/>
    <w:rsid w:val="00A45050"/>
    <w:rsid w:val="00A522D4"/>
    <w:rsid w:val="00A62F29"/>
    <w:rsid w:val="00A65979"/>
    <w:rsid w:val="00A66DE9"/>
    <w:rsid w:val="00A70504"/>
    <w:rsid w:val="00A81A7D"/>
    <w:rsid w:val="00A870F8"/>
    <w:rsid w:val="00A87BDE"/>
    <w:rsid w:val="00A87C29"/>
    <w:rsid w:val="00A913B7"/>
    <w:rsid w:val="00A9164E"/>
    <w:rsid w:val="00A916EB"/>
    <w:rsid w:val="00A93EBE"/>
    <w:rsid w:val="00A944C2"/>
    <w:rsid w:val="00A94D0A"/>
    <w:rsid w:val="00A95ACA"/>
    <w:rsid w:val="00A97D8E"/>
    <w:rsid w:val="00AA02EB"/>
    <w:rsid w:val="00AA1E7A"/>
    <w:rsid w:val="00AA2F16"/>
    <w:rsid w:val="00AA4DC9"/>
    <w:rsid w:val="00AB16D7"/>
    <w:rsid w:val="00AB62BD"/>
    <w:rsid w:val="00AC0A9D"/>
    <w:rsid w:val="00AC1541"/>
    <w:rsid w:val="00AC184C"/>
    <w:rsid w:val="00AC5C5E"/>
    <w:rsid w:val="00AD42C1"/>
    <w:rsid w:val="00AD717C"/>
    <w:rsid w:val="00AE4464"/>
    <w:rsid w:val="00AE4C16"/>
    <w:rsid w:val="00AF07A2"/>
    <w:rsid w:val="00AF34D7"/>
    <w:rsid w:val="00B13811"/>
    <w:rsid w:val="00B13B8A"/>
    <w:rsid w:val="00B143E2"/>
    <w:rsid w:val="00B1484D"/>
    <w:rsid w:val="00B2236F"/>
    <w:rsid w:val="00B24311"/>
    <w:rsid w:val="00B254F4"/>
    <w:rsid w:val="00B2575B"/>
    <w:rsid w:val="00B349F0"/>
    <w:rsid w:val="00B34CAF"/>
    <w:rsid w:val="00B34EC4"/>
    <w:rsid w:val="00B533EE"/>
    <w:rsid w:val="00B54FA4"/>
    <w:rsid w:val="00B61288"/>
    <w:rsid w:val="00B635D3"/>
    <w:rsid w:val="00B71213"/>
    <w:rsid w:val="00B71846"/>
    <w:rsid w:val="00B71B98"/>
    <w:rsid w:val="00B72E6D"/>
    <w:rsid w:val="00B761FA"/>
    <w:rsid w:val="00B77C27"/>
    <w:rsid w:val="00B8265B"/>
    <w:rsid w:val="00B82D4D"/>
    <w:rsid w:val="00B83E5E"/>
    <w:rsid w:val="00B85DB9"/>
    <w:rsid w:val="00B90A25"/>
    <w:rsid w:val="00B91D8D"/>
    <w:rsid w:val="00BA390C"/>
    <w:rsid w:val="00BB0FB0"/>
    <w:rsid w:val="00BB559E"/>
    <w:rsid w:val="00BB7415"/>
    <w:rsid w:val="00BB7835"/>
    <w:rsid w:val="00BC099A"/>
    <w:rsid w:val="00BD1F3D"/>
    <w:rsid w:val="00BD26A5"/>
    <w:rsid w:val="00BE1E99"/>
    <w:rsid w:val="00BE5129"/>
    <w:rsid w:val="00BE7EC8"/>
    <w:rsid w:val="00BF143D"/>
    <w:rsid w:val="00BF504E"/>
    <w:rsid w:val="00C01603"/>
    <w:rsid w:val="00C12722"/>
    <w:rsid w:val="00C13458"/>
    <w:rsid w:val="00C144CA"/>
    <w:rsid w:val="00C16813"/>
    <w:rsid w:val="00C24439"/>
    <w:rsid w:val="00C37401"/>
    <w:rsid w:val="00C417C4"/>
    <w:rsid w:val="00C4250C"/>
    <w:rsid w:val="00C44FF4"/>
    <w:rsid w:val="00C579AE"/>
    <w:rsid w:val="00C609D9"/>
    <w:rsid w:val="00C66FE7"/>
    <w:rsid w:val="00C7029B"/>
    <w:rsid w:val="00C71C04"/>
    <w:rsid w:val="00C725BD"/>
    <w:rsid w:val="00C73295"/>
    <w:rsid w:val="00C73E64"/>
    <w:rsid w:val="00C77C9E"/>
    <w:rsid w:val="00C84610"/>
    <w:rsid w:val="00C9099E"/>
    <w:rsid w:val="00C91D7E"/>
    <w:rsid w:val="00C94215"/>
    <w:rsid w:val="00C9473D"/>
    <w:rsid w:val="00C953CE"/>
    <w:rsid w:val="00C95FF8"/>
    <w:rsid w:val="00CB0603"/>
    <w:rsid w:val="00CB311C"/>
    <w:rsid w:val="00CC0514"/>
    <w:rsid w:val="00CC0D48"/>
    <w:rsid w:val="00CC1C27"/>
    <w:rsid w:val="00CD4019"/>
    <w:rsid w:val="00CE3FD1"/>
    <w:rsid w:val="00CE6530"/>
    <w:rsid w:val="00CE6580"/>
    <w:rsid w:val="00CF5590"/>
    <w:rsid w:val="00D22C2A"/>
    <w:rsid w:val="00D22C5A"/>
    <w:rsid w:val="00D34D09"/>
    <w:rsid w:val="00D44893"/>
    <w:rsid w:val="00D53C5E"/>
    <w:rsid w:val="00D54D6C"/>
    <w:rsid w:val="00D622C7"/>
    <w:rsid w:val="00D632F7"/>
    <w:rsid w:val="00D63652"/>
    <w:rsid w:val="00D65BB5"/>
    <w:rsid w:val="00D7459E"/>
    <w:rsid w:val="00D766BC"/>
    <w:rsid w:val="00D845A1"/>
    <w:rsid w:val="00D87B7A"/>
    <w:rsid w:val="00DA0C82"/>
    <w:rsid w:val="00DA332B"/>
    <w:rsid w:val="00DA7587"/>
    <w:rsid w:val="00DB31AB"/>
    <w:rsid w:val="00DB41EE"/>
    <w:rsid w:val="00DB5FF0"/>
    <w:rsid w:val="00DB6BA0"/>
    <w:rsid w:val="00DC059F"/>
    <w:rsid w:val="00DC1A1B"/>
    <w:rsid w:val="00DC379E"/>
    <w:rsid w:val="00DC4986"/>
    <w:rsid w:val="00DD17F7"/>
    <w:rsid w:val="00DD3230"/>
    <w:rsid w:val="00DD492B"/>
    <w:rsid w:val="00DD6013"/>
    <w:rsid w:val="00DD696A"/>
    <w:rsid w:val="00DD7152"/>
    <w:rsid w:val="00DD7B64"/>
    <w:rsid w:val="00DE0A96"/>
    <w:rsid w:val="00DE2E8C"/>
    <w:rsid w:val="00DF5192"/>
    <w:rsid w:val="00E01209"/>
    <w:rsid w:val="00E03B84"/>
    <w:rsid w:val="00E13C95"/>
    <w:rsid w:val="00E14CC4"/>
    <w:rsid w:val="00E16C23"/>
    <w:rsid w:val="00E25035"/>
    <w:rsid w:val="00E32AF0"/>
    <w:rsid w:val="00E501D6"/>
    <w:rsid w:val="00E54AEC"/>
    <w:rsid w:val="00E56639"/>
    <w:rsid w:val="00E65033"/>
    <w:rsid w:val="00E65FCE"/>
    <w:rsid w:val="00E71A84"/>
    <w:rsid w:val="00E80025"/>
    <w:rsid w:val="00E80C07"/>
    <w:rsid w:val="00E879B9"/>
    <w:rsid w:val="00E908A6"/>
    <w:rsid w:val="00E92404"/>
    <w:rsid w:val="00E9699F"/>
    <w:rsid w:val="00E97BB2"/>
    <w:rsid w:val="00EA7676"/>
    <w:rsid w:val="00EB1CAD"/>
    <w:rsid w:val="00EB2C92"/>
    <w:rsid w:val="00EB6BEB"/>
    <w:rsid w:val="00EB6FCD"/>
    <w:rsid w:val="00EC0741"/>
    <w:rsid w:val="00EC4AEB"/>
    <w:rsid w:val="00ED6B8D"/>
    <w:rsid w:val="00EE0218"/>
    <w:rsid w:val="00EE2840"/>
    <w:rsid w:val="00EE6A5E"/>
    <w:rsid w:val="00EE6DFD"/>
    <w:rsid w:val="00EF779D"/>
    <w:rsid w:val="00F00B48"/>
    <w:rsid w:val="00F05146"/>
    <w:rsid w:val="00F078E6"/>
    <w:rsid w:val="00F112F6"/>
    <w:rsid w:val="00F14D32"/>
    <w:rsid w:val="00F22EC5"/>
    <w:rsid w:val="00F24507"/>
    <w:rsid w:val="00F33128"/>
    <w:rsid w:val="00F351F2"/>
    <w:rsid w:val="00F366B2"/>
    <w:rsid w:val="00F370E9"/>
    <w:rsid w:val="00F40E9F"/>
    <w:rsid w:val="00F424C8"/>
    <w:rsid w:val="00F43581"/>
    <w:rsid w:val="00F46374"/>
    <w:rsid w:val="00F47D73"/>
    <w:rsid w:val="00F54444"/>
    <w:rsid w:val="00F544CA"/>
    <w:rsid w:val="00F54ED0"/>
    <w:rsid w:val="00F61B84"/>
    <w:rsid w:val="00F63D34"/>
    <w:rsid w:val="00F84622"/>
    <w:rsid w:val="00F85682"/>
    <w:rsid w:val="00F857E5"/>
    <w:rsid w:val="00F86043"/>
    <w:rsid w:val="00FA3941"/>
    <w:rsid w:val="00FA3E80"/>
    <w:rsid w:val="00FA5614"/>
    <w:rsid w:val="00FB3F85"/>
    <w:rsid w:val="00FB7A19"/>
    <w:rsid w:val="00FC38D3"/>
    <w:rsid w:val="00FD2E9B"/>
    <w:rsid w:val="00FD3129"/>
    <w:rsid w:val="00FD589E"/>
    <w:rsid w:val="00FE061B"/>
    <w:rsid w:val="00FE0CB0"/>
    <w:rsid w:val="00FE1DE1"/>
    <w:rsid w:val="00FE47CA"/>
    <w:rsid w:val="00FE50D3"/>
    <w:rsid w:val="00FE5953"/>
    <w:rsid w:val="00FF5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uiPriority w:val="99"/>
    <w:semiHidden/>
    <w:unhideWhenUsed/>
    <w:rsid w:val="00D766BC"/>
    <w:rPr>
      <w:sz w:val="16"/>
      <w:szCs w:val="16"/>
    </w:rPr>
  </w:style>
  <w:style w:type="paragraph" w:styleId="CommentText">
    <w:name w:val="annotation text"/>
    <w:basedOn w:val="Normal"/>
    <w:link w:val="CommentTextChar"/>
    <w:uiPriority w:val="99"/>
    <w:semiHidden/>
    <w:unhideWhenUsed/>
    <w:rsid w:val="000E4FEB"/>
    <w:rPr>
      <w:sz w:val="20"/>
      <w:szCs w:val="20"/>
    </w:rPr>
  </w:style>
  <w:style w:type="character" w:customStyle="1" w:styleId="CommentTextChar">
    <w:name w:val="Comment Text Char"/>
    <w:basedOn w:val="DefaultParagraphFont"/>
    <w:link w:val="CommentText"/>
    <w:uiPriority w:val="99"/>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uiPriority w:val="99"/>
    <w:semiHidden/>
    <w:unhideWhenUsed/>
    <w:rsid w:val="00D766BC"/>
    <w:rPr>
      <w:sz w:val="16"/>
      <w:szCs w:val="16"/>
    </w:rPr>
  </w:style>
  <w:style w:type="paragraph" w:styleId="CommentText">
    <w:name w:val="annotation text"/>
    <w:basedOn w:val="Normal"/>
    <w:link w:val="CommentTextChar"/>
    <w:uiPriority w:val="99"/>
    <w:semiHidden/>
    <w:unhideWhenUsed/>
    <w:rsid w:val="000E4FEB"/>
    <w:rPr>
      <w:sz w:val="20"/>
      <w:szCs w:val="20"/>
    </w:rPr>
  </w:style>
  <w:style w:type="character" w:customStyle="1" w:styleId="CommentTextChar">
    <w:name w:val="Comment Text Char"/>
    <w:basedOn w:val="DefaultParagraphFont"/>
    <w:link w:val="CommentText"/>
    <w:uiPriority w:val="99"/>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3582">
      <w:bodyDiv w:val="1"/>
      <w:marLeft w:val="0"/>
      <w:marRight w:val="0"/>
      <w:marTop w:val="0"/>
      <w:marBottom w:val="0"/>
      <w:divBdr>
        <w:top w:val="none" w:sz="0" w:space="0" w:color="auto"/>
        <w:left w:val="none" w:sz="0" w:space="0" w:color="auto"/>
        <w:bottom w:val="none" w:sz="0" w:space="0" w:color="auto"/>
        <w:right w:val="none" w:sz="0" w:space="0" w:color="auto"/>
      </w:divBdr>
    </w:div>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239487289">
      <w:bodyDiv w:val="1"/>
      <w:marLeft w:val="0"/>
      <w:marRight w:val="0"/>
      <w:marTop w:val="0"/>
      <w:marBottom w:val="0"/>
      <w:divBdr>
        <w:top w:val="none" w:sz="0" w:space="0" w:color="auto"/>
        <w:left w:val="none" w:sz="0" w:space="0" w:color="auto"/>
        <w:bottom w:val="none" w:sz="0" w:space="0" w:color="auto"/>
        <w:right w:val="none" w:sz="0" w:space="0" w:color="auto"/>
      </w:divBdr>
    </w:div>
    <w:div w:id="345864478">
      <w:bodyDiv w:val="1"/>
      <w:marLeft w:val="0"/>
      <w:marRight w:val="0"/>
      <w:marTop w:val="0"/>
      <w:marBottom w:val="0"/>
      <w:divBdr>
        <w:top w:val="none" w:sz="0" w:space="0" w:color="auto"/>
        <w:left w:val="none" w:sz="0" w:space="0" w:color="auto"/>
        <w:bottom w:val="none" w:sz="0" w:space="0" w:color="auto"/>
        <w:right w:val="none" w:sz="0" w:space="0" w:color="auto"/>
      </w:divBdr>
    </w:div>
    <w:div w:id="508637151">
      <w:bodyDiv w:val="1"/>
      <w:marLeft w:val="0"/>
      <w:marRight w:val="0"/>
      <w:marTop w:val="0"/>
      <w:marBottom w:val="0"/>
      <w:divBdr>
        <w:top w:val="none" w:sz="0" w:space="0" w:color="auto"/>
        <w:left w:val="none" w:sz="0" w:space="0" w:color="auto"/>
        <w:bottom w:val="none" w:sz="0" w:space="0" w:color="auto"/>
        <w:right w:val="none" w:sz="0" w:space="0" w:color="auto"/>
      </w:divBdr>
    </w:div>
    <w:div w:id="516962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663120895">
      <w:bodyDiv w:val="1"/>
      <w:marLeft w:val="0"/>
      <w:marRight w:val="0"/>
      <w:marTop w:val="0"/>
      <w:marBottom w:val="0"/>
      <w:divBdr>
        <w:top w:val="none" w:sz="0" w:space="0" w:color="auto"/>
        <w:left w:val="none" w:sz="0" w:space="0" w:color="auto"/>
        <w:bottom w:val="none" w:sz="0" w:space="0" w:color="auto"/>
        <w:right w:val="none" w:sz="0" w:space="0" w:color="auto"/>
      </w:divBdr>
    </w:div>
    <w:div w:id="682829483">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755437237">
      <w:bodyDiv w:val="1"/>
      <w:marLeft w:val="0"/>
      <w:marRight w:val="0"/>
      <w:marTop w:val="0"/>
      <w:marBottom w:val="0"/>
      <w:divBdr>
        <w:top w:val="none" w:sz="0" w:space="0" w:color="auto"/>
        <w:left w:val="none" w:sz="0" w:space="0" w:color="auto"/>
        <w:bottom w:val="none" w:sz="0" w:space="0" w:color="auto"/>
        <w:right w:val="none" w:sz="0" w:space="0" w:color="auto"/>
      </w:divBdr>
    </w:div>
    <w:div w:id="838689198">
      <w:bodyDiv w:val="1"/>
      <w:marLeft w:val="0"/>
      <w:marRight w:val="0"/>
      <w:marTop w:val="0"/>
      <w:marBottom w:val="0"/>
      <w:divBdr>
        <w:top w:val="none" w:sz="0" w:space="0" w:color="auto"/>
        <w:left w:val="none" w:sz="0" w:space="0" w:color="auto"/>
        <w:bottom w:val="none" w:sz="0" w:space="0" w:color="auto"/>
        <w:right w:val="none" w:sz="0" w:space="0" w:color="auto"/>
      </w:divBdr>
    </w:div>
    <w:div w:id="938415809">
      <w:bodyDiv w:val="1"/>
      <w:marLeft w:val="0"/>
      <w:marRight w:val="0"/>
      <w:marTop w:val="0"/>
      <w:marBottom w:val="0"/>
      <w:divBdr>
        <w:top w:val="none" w:sz="0" w:space="0" w:color="auto"/>
        <w:left w:val="none" w:sz="0" w:space="0" w:color="auto"/>
        <w:bottom w:val="none" w:sz="0" w:space="0" w:color="auto"/>
        <w:right w:val="none" w:sz="0" w:space="0" w:color="auto"/>
      </w:divBdr>
    </w:div>
    <w:div w:id="1061171028">
      <w:bodyDiv w:val="1"/>
      <w:marLeft w:val="0"/>
      <w:marRight w:val="0"/>
      <w:marTop w:val="0"/>
      <w:marBottom w:val="0"/>
      <w:divBdr>
        <w:top w:val="none" w:sz="0" w:space="0" w:color="auto"/>
        <w:left w:val="none" w:sz="0" w:space="0" w:color="auto"/>
        <w:bottom w:val="none" w:sz="0" w:space="0" w:color="auto"/>
        <w:right w:val="none" w:sz="0" w:space="0" w:color="auto"/>
      </w:divBdr>
    </w:div>
    <w:div w:id="1349016484">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779365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315794992">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1512455297">
      <w:bodyDiv w:val="1"/>
      <w:marLeft w:val="0"/>
      <w:marRight w:val="0"/>
      <w:marTop w:val="0"/>
      <w:marBottom w:val="0"/>
      <w:divBdr>
        <w:top w:val="none" w:sz="0" w:space="0" w:color="auto"/>
        <w:left w:val="none" w:sz="0" w:space="0" w:color="auto"/>
        <w:bottom w:val="none" w:sz="0" w:space="0" w:color="auto"/>
        <w:right w:val="none" w:sz="0" w:space="0" w:color="auto"/>
      </w:divBdr>
    </w:div>
    <w:div w:id="1839806091">
      <w:bodyDiv w:val="1"/>
      <w:marLeft w:val="0"/>
      <w:marRight w:val="0"/>
      <w:marTop w:val="0"/>
      <w:marBottom w:val="0"/>
      <w:divBdr>
        <w:top w:val="none" w:sz="0" w:space="0" w:color="auto"/>
        <w:left w:val="none" w:sz="0" w:space="0" w:color="auto"/>
        <w:bottom w:val="none" w:sz="0" w:space="0" w:color="auto"/>
        <w:right w:val="none" w:sz="0" w:space="0" w:color="auto"/>
      </w:divBdr>
    </w:div>
    <w:div w:id="1952123466">
      <w:bodyDiv w:val="1"/>
      <w:marLeft w:val="0"/>
      <w:marRight w:val="0"/>
      <w:marTop w:val="0"/>
      <w:marBottom w:val="0"/>
      <w:divBdr>
        <w:top w:val="none" w:sz="0" w:space="0" w:color="auto"/>
        <w:left w:val="none" w:sz="0" w:space="0" w:color="auto"/>
        <w:bottom w:val="none" w:sz="0" w:space="0" w:color="auto"/>
        <w:right w:val="none" w:sz="0" w:space="0" w:color="auto"/>
      </w:divBdr>
    </w:div>
    <w:div w:id="1975211261">
      <w:bodyDiv w:val="1"/>
      <w:marLeft w:val="0"/>
      <w:marRight w:val="0"/>
      <w:marTop w:val="0"/>
      <w:marBottom w:val="0"/>
      <w:divBdr>
        <w:top w:val="none" w:sz="0" w:space="0" w:color="auto"/>
        <w:left w:val="none" w:sz="0" w:space="0" w:color="auto"/>
        <w:bottom w:val="none" w:sz="0" w:space="0" w:color="auto"/>
        <w:right w:val="none" w:sz="0" w:space="0" w:color="auto"/>
      </w:divBdr>
    </w:div>
    <w:div w:id="2016422807">
      <w:bodyDiv w:val="1"/>
      <w:marLeft w:val="0"/>
      <w:marRight w:val="0"/>
      <w:marTop w:val="0"/>
      <w:marBottom w:val="0"/>
      <w:divBdr>
        <w:top w:val="none" w:sz="0" w:space="0" w:color="auto"/>
        <w:left w:val="none" w:sz="0" w:space="0" w:color="auto"/>
        <w:bottom w:val="none" w:sz="0" w:space="0" w:color="auto"/>
        <w:right w:val="none" w:sz="0" w:space="0" w:color="auto"/>
      </w:divBdr>
    </w:div>
    <w:div w:id="2034375079">
      <w:bodyDiv w:val="1"/>
      <w:marLeft w:val="0"/>
      <w:marRight w:val="0"/>
      <w:marTop w:val="0"/>
      <w:marBottom w:val="0"/>
      <w:divBdr>
        <w:top w:val="none" w:sz="0" w:space="0" w:color="auto"/>
        <w:left w:val="none" w:sz="0" w:space="0" w:color="auto"/>
        <w:bottom w:val="none" w:sz="0" w:space="0" w:color="auto"/>
        <w:right w:val="none" w:sz="0" w:space="0" w:color="auto"/>
      </w:divBdr>
    </w:div>
    <w:div w:id="2055305287">
      <w:bodyDiv w:val="1"/>
      <w:marLeft w:val="0"/>
      <w:marRight w:val="0"/>
      <w:marTop w:val="0"/>
      <w:marBottom w:val="0"/>
      <w:divBdr>
        <w:top w:val="none" w:sz="0" w:space="0" w:color="auto"/>
        <w:left w:val="none" w:sz="0" w:space="0" w:color="auto"/>
        <w:bottom w:val="none" w:sz="0" w:space="0" w:color="auto"/>
        <w:right w:val="none" w:sz="0" w:space="0" w:color="auto"/>
      </w:divBdr>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FED6-F707-4546-80A0-94B78F74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906</Words>
  <Characters>5169</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2021-05-06T23:45:00Z</dcterms:created>
  <dcterms:modified xsi:type="dcterms:W3CDTF">2021-05-06T23:45:00Z</dcterms:modified>
</cp:coreProperties>
</file>